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BF" w:rsidRPr="00797F87" w:rsidRDefault="00F765BF" w:rsidP="00F765BF">
      <w:pPr>
        <w:jc w:val="center"/>
        <w:rPr>
          <w:b/>
        </w:rPr>
      </w:pPr>
      <w:r w:rsidRPr="00797F87">
        <w:rPr>
          <w:b/>
        </w:rPr>
        <w:t xml:space="preserve">LABORATORIO EURO – VALUTAZIONE   Data </w:t>
      </w:r>
      <w:r w:rsidR="005D26A0">
        <w:rPr>
          <w:b/>
        </w:rPr>
        <w:t xml:space="preserve">  </w:t>
      </w:r>
      <w:r w:rsidR="00D33E93">
        <w:rPr>
          <w:b/>
        </w:rPr>
        <w:t>………………………….</w:t>
      </w:r>
    </w:p>
    <w:tbl>
      <w:tblPr>
        <w:tblStyle w:val="Grigliatabella"/>
        <w:tblW w:w="0" w:type="auto"/>
        <w:tblInd w:w="-113" w:type="dxa"/>
        <w:tblLook w:val="04A0" w:firstRow="1" w:lastRow="0" w:firstColumn="1" w:lastColumn="0" w:noHBand="0" w:noVBand="1"/>
      </w:tblPr>
      <w:tblGrid>
        <w:gridCol w:w="2176"/>
        <w:gridCol w:w="1216"/>
        <w:gridCol w:w="1419"/>
        <w:gridCol w:w="904"/>
        <w:gridCol w:w="1277"/>
        <w:gridCol w:w="1142"/>
        <w:gridCol w:w="1338"/>
        <w:gridCol w:w="1097"/>
      </w:tblGrid>
      <w:tr w:rsidR="00F6596C" w:rsidRPr="00F765BF" w:rsidTr="00556772">
        <w:tc>
          <w:tcPr>
            <w:tcW w:w="2176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  <w:bookmarkStart w:id="0" w:name="_Hlk23518712"/>
          </w:p>
        </w:tc>
        <w:tc>
          <w:tcPr>
            <w:tcW w:w="1216" w:type="dxa"/>
          </w:tcPr>
          <w:p w:rsidR="00F765BF" w:rsidRPr="00F765BF" w:rsidRDefault="00F765BF" w:rsidP="00F765BF">
            <w:pPr>
              <w:suppressAutoHyphens/>
              <w:snapToGrid w:val="0"/>
              <w:jc w:val="both"/>
              <w:rPr>
                <w:b/>
              </w:rPr>
            </w:pPr>
            <w:r w:rsidRPr="00F765BF">
              <w:rPr>
                <w:b/>
              </w:rPr>
              <w:t>In autonomia</w:t>
            </w:r>
          </w:p>
        </w:tc>
        <w:tc>
          <w:tcPr>
            <w:tcW w:w="1419" w:type="dxa"/>
          </w:tcPr>
          <w:p w:rsidR="00F765BF" w:rsidRPr="00F765BF" w:rsidRDefault="00F765BF" w:rsidP="00F765BF">
            <w:pPr>
              <w:suppressAutoHyphens/>
              <w:snapToGrid w:val="0"/>
              <w:jc w:val="both"/>
              <w:rPr>
                <w:b/>
              </w:rPr>
            </w:pPr>
            <w:r w:rsidRPr="00F765BF">
              <w:rPr>
                <w:b/>
              </w:rPr>
              <w:t>Parzialmente guidata</w:t>
            </w:r>
          </w:p>
        </w:tc>
        <w:tc>
          <w:tcPr>
            <w:tcW w:w="904" w:type="dxa"/>
          </w:tcPr>
          <w:p w:rsidR="00F765BF" w:rsidRPr="00F765BF" w:rsidRDefault="00F765BF" w:rsidP="00F765BF">
            <w:pPr>
              <w:suppressAutoHyphens/>
              <w:snapToGrid w:val="0"/>
              <w:jc w:val="both"/>
              <w:rPr>
                <w:b/>
              </w:rPr>
            </w:pPr>
            <w:r w:rsidRPr="00F765BF">
              <w:rPr>
                <w:b/>
              </w:rPr>
              <w:t>guidata</w:t>
            </w: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F765BF" w:rsidRPr="00F765BF" w:rsidRDefault="00F765BF" w:rsidP="00F765BF">
            <w:pPr>
              <w:suppressAutoHyphens/>
              <w:snapToGrid w:val="0"/>
              <w:jc w:val="both"/>
              <w:rPr>
                <w:b/>
              </w:rPr>
            </w:pPr>
            <w:r w:rsidRPr="00F765BF">
              <w:rPr>
                <w:b/>
              </w:rPr>
              <w:t>Totalmente guidata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765BF" w:rsidRPr="00F765BF" w:rsidRDefault="00F765BF" w:rsidP="00F765BF">
            <w:pPr>
              <w:suppressAutoHyphens/>
              <w:snapToGrid w:val="0"/>
              <w:jc w:val="both"/>
              <w:rPr>
                <w:b/>
              </w:rPr>
            </w:pPr>
            <w:r>
              <w:rPr>
                <w:b/>
              </w:rPr>
              <w:t>Raggiunto</w:t>
            </w: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F765BF" w:rsidRPr="00F765BF" w:rsidRDefault="00F765BF" w:rsidP="00F765BF">
            <w:pPr>
              <w:suppressAutoHyphens/>
              <w:snapToGrid w:val="0"/>
              <w:jc w:val="both"/>
              <w:rPr>
                <w:b/>
              </w:rPr>
            </w:pPr>
            <w:r>
              <w:rPr>
                <w:b/>
              </w:rPr>
              <w:t>In via di acquisizione</w:t>
            </w:r>
          </w:p>
        </w:tc>
        <w:tc>
          <w:tcPr>
            <w:tcW w:w="1097" w:type="dxa"/>
          </w:tcPr>
          <w:p w:rsidR="00F765BF" w:rsidRPr="00F765BF" w:rsidRDefault="00F765BF" w:rsidP="00F765BF">
            <w:pPr>
              <w:suppressAutoHyphens/>
              <w:snapToGrid w:val="0"/>
              <w:jc w:val="both"/>
              <w:rPr>
                <w:b/>
              </w:rPr>
            </w:pPr>
            <w:r>
              <w:rPr>
                <w:b/>
              </w:rPr>
              <w:t>Non raggiunto</w:t>
            </w:r>
          </w:p>
        </w:tc>
      </w:tr>
      <w:tr w:rsidR="003C6685" w:rsidRPr="00F765BF" w:rsidTr="00BE0125">
        <w:tc>
          <w:tcPr>
            <w:tcW w:w="10569" w:type="dxa"/>
            <w:gridSpan w:val="8"/>
          </w:tcPr>
          <w:p w:rsidR="003C6685" w:rsidRPr="003C6685" w:rsidRDefault="003C6685" w:rsidP="003C6685">
            <w:pPr>
              <w:suppressAutoHyphens/>
              <w:snapToGrid w:val="0"/>
              <w:ind w:left="360"/>
              <w:jc w:val="center"/>
              <w:rPr>
                <w:b/>
                <w:bCs/>
              </w:rPr>
            </w:pPr>
            <w:r w:rsidRPr="003C6685">
              <w:rPr>
                <w:b/>
                <w:bCs/>
              </w:rPr>
              <w:t>Interazione al bar della scuola</w:t>
            </w:r>
          </w:p>
        </w:tc>
      </w:tr>
      <w:tr w:rsidR="00B44489" w:rsidRPr="00F765BF" w:rsidTr="00556772">
        <w:tc>
          <w:tcPr>
            <w:tcW w:w="2176" w:type="dxa"/>
          </w:tcPr>
          <w:p w:rsidR="00B44489" w:rsidRDefault="00B44489" w:rsidP="00C3343A">
            <w:pPr>
              <w:suppressAutoHyphens/>
              <w:snapToGrid w:val="0"/>
              <w:jc w:val="both"/>
            </w:pPr>
            <w:r>
              <w:t>Salutare la barista</w:t>
            </w:r>
          </w:p>
        </w:tc>
        <w:tc>
          <w:tcPr>
            <w:tcW w:w="1216" w:type="dxa"/>
          </w:tcPr>
          <w:p w:rsidR="00B44489" w:rsidRDefault="00B44489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B44489" w:rsidRPr="00F765BF" w:rsidRDefault="00B44489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B44489" w:rsidRPr="00F765BF" w:rsidRDefault="00B44489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B44489" w:rsidRPr="00F765BF" w:rsidRDefault="00B44489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44489" w:rsidRDefault="00B44489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B44489" w:rsidRPr="00F765BF" w:rsidRDefault="00B44489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B44489" w:rsidRPr="00F765BF" w:rsidRDefault="00B44489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B44489" w:rsidRPr="00F765BF" w:rsidTr="00556772">
        <w:tc>
          <w:tcPr>
            <w:tcW w:w="2176" w:type="dxa"/>
          </w:tcPr>
          <w:p w:rsidR="00B44489" w:rsidRDefault="00B44489" w:rsidP="00C3343A">
            <w:pPr>
              <w:suppressAutoHyphens/>
              <w:snapToGrid w:val="0"/>
              <w:jc w:val="both"/>
            </w:pPr>
            <w:r>
              <w:t>Aspettare che la barista sia davanti a sé per ordinare</w:t>
            </w:r>
          </w:p>
        </w:tc>
        <w:tc>
          <w:tcPr>
            <w:tcW w:w="1216" w:type="dxa"/>
          </w:tcPr>
          <w:p w:rsidR="00B44489" w:rsidRDefault="00B44489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B44489" w:rsidRPr="00F765BF" w:rsidRDefault="00B44489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B44489" w:rsidRPr="00F765BF" w:rsidRDefault="00B44489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B44489" w:rsidRPr="00F765BF" w:rsidRDefault="00B44489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44489" w:rsidRDefault="00B44489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B44489" w:rsidRPr="00F765BF" w:rsidRDefault="00B44489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B44489" w:rsidRPr="00F765BF" w:rsidRDefault="00B44489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F6596C" w:rsidRPr="00F765BF" w:rsidTr="00556772">
        <w:tc>
          <w:tcPr>
            <w:tcW w:w="2176" w:type="dxa"/>
          </w:tcPr>
          <w:p w:rsidR="00F765BF" w:rsidRPr="00F765BF" w:rsidRDefault="00FF6EE1" w:rsidP="00C3343A">
            <w:pPr>
              <w:suppressAutoHyphens/>
              <w:snapToGrid w:val="0"/>
              <w:jc w:val="both"/>
            </w:pPr>
            <w:r>
              <w:t>Chiedere</w:t>
            </w:r>
            <w:r w:rsidR="003C6685">
              <w:t xml:space="preserve"> la pizza al bar (richiesta)</w:t>
            </w:r>
          </w:p>
        </w:tc>
        <w:tc>
          <w:tcPr>
            <w:tcW w:w="1216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3C6685" w:rsidRPr="00F765BF" w:rsidTr="00556772">
        <w:tc>
          <w:tcPr>
            <w:tcW w:w="2176" w:type="dxa"/>
          </w:tcPr>
          <w:p w:rsidR="003C6685" w:rsidRDefault="003C6685" w:rsidP="00C3343A">
            <w:pPr>
              <w:suppressAutoHyphens/>
              <w:snapToGrid w:val="0"/>
              <w:jc w:val="both"/>
            </w:pPr>
            <w:r>
              <w:t>Chiedere l’acqua liscia al bar</w:t>
            </w:r>
          </w:p>
        </w:tc>
        <w:tc>
          <w:tcPr>
            <w:tcW w:w="1216" w:type="dxa"/>
          </w:tcPr>
          <w:p w:rsidR="003C6685" w:rsidRPr="00F765BF" w:rsidRDefault="003C6685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3C6685" w:rsidRPr="00F765BF" w:rsidRDefault="003C6685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3C6685" w:rsidRPr="00F765BF" w:rsidRDefault="003C6685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3C6685" w:rsidRPr="00F765BF" w:rsidRDefault="003C6685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3C6685" w:rsidRPr="00F765BF" w:rsidRDefault="003C6685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3C6685" w:rsidRPr="00F765BF" w:rsidRDefault="003C6685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3C6685" w:rsidRPr="00F765BF" w:rsidRDefault="003C6685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F6596C" w:rsidRPr="00F765BF" w:rsidTr="00556772">
        <w:tc>
          <w:tcPr>
            <w:tcW w:w="2176" w:type="dxa"/>
          </w:tcPr>
          <w:p w:rsidR="00F6596C" w:rsidRPr="00F765BF" w:rsidRDefault="003C6685" w:rsidP="00C3343A">
            <w:pPr>
              <w:suppressAutoHyphens/>
              <w:snapToGrid w:val="0"/>
              <w:jc w:val="both"/>
            </w:pPr>
            <w:r>
              <w:t xml:space="preserve">Contare </w:t>
            </w:r>
            <w:r w:rsidR="007D0E02">
              <w:t>prima gli euro richiesti</w:t>
            </w:r>
          </w:p>
        </w:tc>
        <w:tc>
          <w:tcPr>
            <w:tcW w:w="1216" w:type="dxa"/>
          </w:tcPr>
          <w:p w:rsidR="00F6596C" w:rsidRPr="00F765BF" w:rsidRDefault="00F6596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F6596C" w:rsidRDefault="00F6596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F6596C" w:rsidRPr="00F765BF" w:rsidRDefault="00F6596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F6596C" w:rsidRPr="00F765BF" w:rsidRDefault="00F6596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6596C" w:rsidRPr="00F765BF" w:rsidRDefault="00F6596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F6596C" w:rsidRPr="00F765BF" w:rsidRDefault="00F6596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F6596C" w:rsidRPr="00F765BF" w:rsidRDefault="00F6596C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3C6685" w:rsidRPr="00F765BF" w:rsidTr="00556772">
        <w:tc>
          <w:tcPr>
            <w:tcW w:w="2176" w:type="dxa"/>
          </w:tcPr>
          <w:p w:rsidR="003C6685" w:rsidRDefault="003C6685" w:rsidP="00C3343A">
            <w:pPr>
              <w:suppressAutoHyphens/>
              <w:snapToGrid w:val="0"/>
              <w:jc w:val="both"/>
            </w:pPr>
            <w:r>
              <w:t xml:space="preserve">Contare </w:t>
            </w:r>
            <w:r w:rsidR="007D0E02">
              <w:t>i centesimi richiesti</w:t>
            </w:r>
            <w:r>
              <w:t xml:space="preserve"> dal maggiore al minore</w:t>
            </w:r>
            <w:r w:rsidR="007D0E02">
              <w:t xml:space="preserve"> addizionandoli</w:t>
            </w:r>
          </w:p>
        </w:tc>
        <w:tc>
          <w:tcPr>
            <w:tcW w:w="1216" w:type="dxa"/>
          </w:tcPr>
          <w:p w:rsidR="003C6685" w:rsidRPr="00F765BF" w:rsidRDefault="003C6685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3C6685" w:rsidRDefault="003C6685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3C6685" w:rsidRPr="00F765BF" w:rsidRDefault="003C6685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3C6685" w:rsidRPr="00F765BF" w:rsidRDefault="003C6685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3C6685" w:rsidRPr="00F765BF" w:rsidRDefault="003C6685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3C6685" w:rsidRPr="00F765BF" w:rsidRDefault="003C6685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3C6685" w:rsidRPr="00F765BF" w:rsidRDefault="003C6685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3C6685" w:rsidRPr="00F765BF" w:rsidTr="00556772">
        <w:tc>
          <w:tcPr>
            <w:tcW w:w="2176" w:type="dxa"/>
          </w:tcPr>
          <w:p w:rsidR="003C6685" w:rsidRDefault="003C6685" w:rsidP="00C3343A">
            <w:pPr>
              <w:suppressAutoHyphens/>
              <w:snapToGrid w:val="0"/>
              <w:jc w:val="both"/>
            </w:pPr>
            <w:r>
              <w:t>Contare il resto</w:t>
            </w:r>
            <w:r w:rsidR="00E0537A">
              <w:t xml:space="preserve"> </w:t>
            </w:r>
          </w:p>
        </w:tc>
        <w:tc>
          <w:tcPr>
            <w:tcW w:w="1216" w:type="dxa"/>
          </w:tcPr>
          <w:p w:rsidR="003C6685" w:rsidRPr="00F765BF" w:rsidRDefault="003C6685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3C6685" w:rsidRDefault="003C6685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3C6685" w:rsidRPr="00F765BF" w:rsidRDefault="003C6685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3C6685" w:rsidRPr="00F765BF" w:rsidRDefault="003C6685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3C6685" w:rsidRPr="00F765BF" w:rsidRDefault="003C6685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3C6685" w:rsidRPr="00F765BF" w:rsidRDefault="003C6685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3C6685" w:rsidRPr="00F765BF" w:rsidRDefault="003C6685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C3343A" w:rsidRPr="00F765BF" w:rsidTr="009C7075">
        <w:tc>
          <w:tcPr>
            <w:tcW w:w="10569" w:type="dxa"/>
            <w:gridSpan w:val="8"/>
          </w:tcPr>
          <w:p w:rsidR="00C3343A" w:rsidRPr="00C3343A" w:rsidRDefault="00C3343A" w:rsidP="00C3343A">
            <w:pPr>
              <w:suppressAutoHyphens/>
              <w:snapToGrid w:val="0"/>
              <w:jc w:val="center"/>
              <w:rPr>
                <w:b/>
                <w:bCs/>
              </w:rPr>
            </w:pPr>
            <w:r w:rsidRPr="00C3343A">
              <w:rPr>
                <w:b/>
                <w:bCs/>
              </w:rPr>
              <w:t>Attività in aula</w:t>
            </w:r>
          </w:p>
        </w:tc>
      </w:tr>
      <w:tr w:rsidR="00F6596C" w:rsidRPr="00F765BF" w:rsidTr="00556772">
        <w:tc>
          <w:tcPr>
            <w:tcW w:w="2176" w:type="dxa"/>
          </w:tcPr>
          <w:p w:rsidR="00F765BF" w:rsidRPr="00F765BF" w:rsidRDefault="00797F87" w:rsidP="00C3343A">
            <w:pPr>
              <w:suppressAutoHyphens/>
              <w:snapToGrid w:val="0"/>
              <w:jc w:val="both"/>
            </w:pPr>
            <w:r>
              <w:t>Addizione di prezzi (con la virgola)</w:t>
            </w:r>
          </w:p>
        </w:tc>
        <w:tc>
          <w:tcPr>
            <w:tcW w:w="1216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6E318C" w:rsidRPr="00F765BF" w:rsidTr="00556772">
        <w:tc>
          <w:tcPr>
            <w:tcW w:w="2176" w:type="dxa"/>
          </w:tcPr>
          <w:p w:rsidR="006E318C" w:rsidRDefault="006E318C" w:rsidP="00C3343A">
            <w:pPr>
              <w:suppressAutoHyphens/>
              <w:snapToGrid w:val="0"/>
              <w:jc w:val="both"/>
            </w:pPr>
            <w:r>
              <w:t>Sa eseguire cambi possibili (concreto)</w:t>
            </w:r>
          </w:p>
        </w:tc>
        <w:tc>
          <w:tcPr>
            <w:tcW w:w="1216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6E318C" w:rsidRPr="00F765BF" w:rsidTr="00556772">
        <w:tc>
          <w:tcPr>
            <w:tcW w:w="2176" w:type="dxa"/>
          </w:tcPr>
          <w:p w:rsidR="006E318C" w:rsidRDefault="006E318C" w:rsidP="00C3343A">
            <w:pPr>
              <w:suppressAutoHyphens/>
              <w:snapToGrid w:val="0"/>
              <w:jc w:val="both"/>
            </w:pPr>
            <w:r>
              <w:t>Riconoscere cambi impossibili (concreto)</w:t>
            </w:r>
          </w:p>
        </w:tc>
        <w:tc>
          <w:tcPr>
            <w:tcW w:w="1216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6E318C" w:rsidRPr="00F765BF" w:rsidTr="00556772">
        <w:tc>
          <w:tcPr>
            <w:tcW w:w="2176" w:type="dxa"/>
          </w:tcPr>
          <w:p w:rsidR="006E318C" w:rsidRDefault="006E318C" w:rsidP="00C3343A">
            <w:pPr>
              <w:suppressAutoHyphens/>
              <w:snapToGrid w:val="0"/>
              <w:jc w:val="both"/>
            </w:pPr>
            <w:r>
              <w:t>Fornire quantità di denaro richieste in monete</w:t>
            </w:r>
          </w:p>
        </w:tc>
        <w:tc>
          <w:tcPr>
            <w:tcW w:w="1216" w:type="dxa"/>
          </w:tcPr>
          <w:p w:rsidR="006E318C" w:rsidRPr="00F765BF" w:rsidRDefault="006E318C" w:rsidP="000D72F4">
            <w:pPr>
              <w:suppressAutoHyphens/>
              <w:snapToGrid w:val="0"/>
              <w:jc w:val="center"/>
            </w:pPr>
          </w:p>
        </w:tc>
        <w:tc>
          <w:tcPr>
            <w:tcW w:w="1419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</w:tr>
      <w:bookmarkEnd w:id="0"/>
      <w:tr w:rsidR="006E318C" w:rsidRPr="00F765BF" w:rsidTr="00556772">
        <w:tc>
          <w:tcPr>
            <w:tcW w:w="2176" w:type="dxa"/>
          </w:tcPr>
          <w:p w:rsidR="00C3343A" w:rsidRDefault="0005693E" w:rsidP="00C3343A">
            <w:r>
              <w:t>Contare denaro in disordine</w:t>
            </w:r>
            <w:r w:rsidR="00C3343A">
              <w:t xml:space="preserve"> </w:t>
            </w:r>
          </w:p>
          <w:p w:rsidR="00C3343A" w:rsidRDefault="00C3343A" w:rsidP="00C3343A">
            <w:r>
              <w:t>(1) Raggruppare monete per tipo</w:t>
            </w:r>
          </w:p>
          <w:p w:rsidR="00C3343A" w:rsidRDefault="00C3343A" w:rsidP="00C3343A">
            <w:r>
              <w:t>2) Disporle in fila sul tavolo</w:t>
            </w:r>
            <w:r w:rsidR="000B3C35">
              <w:t xml:space="preserve"> </w:t>
            </w:r>
            <w:r w:rsidR="000B41D1">
              <w:t>dalla più grande alla più piccola</w:t>
            </w:r>
          </w:p>
          <w:p w:rsidR="006E318C" w:rsidRDefault="00C3343A" w:rsidP="00C3343A">
            <w:pPr>
              <w:suppressAutoHyphens/>
              <w:snapToGrid w:val="0"/>
              <w:jc w:val="both"/>
            </w:pPr>
            <w:r>
              <w:t>3) Raccogliere una ad una mano a mano che si procede nel conteggio</w:t>
            </w:r>
          </w:p>
        </w:tc>
        <w:tc>
          <w:tcPr>
            <w:tcW w:w="1216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6E318C" w:rsidRPr="00F765BF" w:rsidTr="00556772">
        <w:tc>
          <w:tcPr>
            <w:tcW w:w="2176" w:type="dxa"/>
          </w:tcPr>
          <w:p w:rsidR="006E318C" w:rsidRDefault="0005693E" w:rsidP="005916AF">
            <w:pPr>
              <w:suppressAutoHyphens/>
              <w:snapToGrid w:val="0"/>
              <w:jc w:val="both"/>
            </w:pPr>
            <w:r>
              <w:t>Leggere somme in euro</w:t>
            </w:r>
          </w:p>
        </w:tc>
        <w:tc>
          <w:tcPr>
            <w:tcW w:w="1216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6E318C" w:rsidRPr="00F765BF" w:rsidTr="00556772">
        <w:tc>
          <w:tcPr>
            <w:tcW w:w="2176" w:type="dxa"/>
          </w:tcPr>
          <w:p w:rsidR="006E318C" w:rsidRDefault="0005693E" w:rsidP="005916AF">
            <w:pPr>
              <w:suppressAutoHyphens/>
              <w:snapToGrid w:val="0"/>
              <w:jc w:val="both"/>
            </w:pPr>
            <w:r>
              <w:t>Scrivere somme in euro</w:t>
            </w:r>
          </w:p>
        </w:tc>
        <w:tc>
          <w:tcPr>
            <w:tcW w:w="1216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6E318C" w:rsidRPr="00F765BF" w:rsidTr="00556772">
        <w:tc>
          <w:tcPr>
            <w:tcW w:w="2176" w:type="dxa"/>
          </w:tcPr>
          <w:p w:rsidR="006E318C" w:rsidRDefault="00707EC6" w:rsidP="005916AF">
            <w:pPr>
              <w:suppressAutoHyphens/>
              <w:snapToGrid w:val="0"/>
              <w:jc w:val="both"/>
            </w:pPr>
            <w:r>
              <w:t>Giudicare se il denaro posseduto è sufficiente per un acquisto</w:t>
            </w:r>
          </w:p>
        </w:tc>
        <w:tc>
          <w:tcPr>
            <w:tcW w:w="1216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  <w:tcBorders>
              <w:left w:val="single" w:sz="2" w:space="0" w:color="auto"/>
            </w:tcBorders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6E318C" w:rsidRPr="00F765BF" w:rsidRDefault="006E318C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A10208" w:rsidRPr="00F765BF" w:rsidTr="00FE04D8">
        <w:tc>
          <w:tcPr>
            <w:tcW w:w="10569" w:type="dxa"/>
            <w:gridSpan w:val="8"/>
          </w:tcPr>
          <w:p w:rsidR="00A10208" w:rsidRPr="00A10208" w:rsidRDefault="00A10208" w:rsidP="00A10208">
            <w:pPr>
              <w:suppressAutoHyphens/>
              <w:snapToGrid w:val="0"/>
              <w:ind w:left="360"/>
              <w:jc w:val="center"/>
              <w:rPr>
                <w:b/>
              </w:rPr>
            </w:pPr>
            <w:r w:rsidRPr="00A10208">
              <w:rPr>
                <w:b/>
              </w:rPr>
              <w:t>Simulazione di compravendita in negozio</w:t>
            </w:r>
            <w:r>
              <w:rPr>
                <w:b/>
              </w:rPr>
              <w:t>:</w:t>
            </w:r>
          </w:p>
        </w:tc>
      </w:tr>
      <w:tr w:rsidR="00F6596C" w:rsidRPr="00F765BF" w:rsidTr="00556772">
        <w:tc>
          <w:tcPr>
            <w:tcW w:w="2176" w:type="dxa"/>
          </w:tcPr>
          <w:p w:rsidR="00F765BF" w:rsidRPr="00F765BF" w:rsidRDefault="002947C9" w:rsidP="00C119F9">
            <w:pPr>
              <w:suppressAutoHyphens/>
              <w:snapToGrid w:val="0"/>
              <w:ind w:left="142"/>
              <w:jc w:val="both"/>
            </w:pPr>
            <w:r>
              <w:t>Salutare quando si entra nel negozio</w:t>
            </w:r>
          </w:p>
        </w:tc>
        <w:tc>
          <w:tcPr>
            <w:tcW w:w="1216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F6596C" w:rsidRPr="00F765BF" w:rsidTr="00556772">
        <w:tc>
          <w:tcPr>
            <w:tcW w:w="2176" w:type="dxa"/>
          </w:tcPr>
          <w:p w:rsidR="00F765BF" w:rsidRPr="00F765BF" w:rsidRDefault="002947C9" w:rsidP="00C119F9">
            <w:pPr>
              <w:suppressAutoHyphens/>
              <w:snapToGrid w:val="0"/>
              <w:ind w:left="142"/>
              <w:jc w:val="both"/>
            </w:pPr>
            <w:r>
              <w:lastRenderedPageBreak/>
              <w:t>Chiedere quello che si desidera</w:t>
            </w:r>
            <w:r w:rsidR="00306646">
              <w:t xml:space="preserve"> entro un tempo di 3 minuti</w:t>
            </w:r>
          </w:p>
        </w:tc>
        <w:tc>
          <w:tcPr>
            <w:tcW w:w="1216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F6596C" w:rsidRPr="00F765BF" w:rsidTr="00556772">
        <w:tc>
          <w:tcPr>
            <w:tcW w:w="2176" w:type="dxa"/>
          </w:tcPr>
          <w:p w:rsidR="00F765BF" w:rsidRPr="00F765BF" w:rsidRDefault="002947C9" w:rsidP="00C119F9">
            <w:pPr>
              <w:suppressAutoHyphens/>
              <w:snapToGrid w:val="0"/>
              <w:ind w:left="142"/>
              <w:jc w:val="both"/>
            </w:pPr>
            <w:r>
              <w:t>Chiedere il prezzo</w:t>
            </w:r>
          </w:p>
        </w:tc>
        <w:tc>
          <w:tcPr>
            <w:tcW w:w="1216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F5135D" w:rsidRPr="00F765BF" w:rsidTr="00556772">
        <w:tc>
          <w:tcPr>
            <w:tcW w:w="2176" w:type="dxa"/>
          </w:tcPr>
          <w:p w:rsidR="00F5135D" w:rsidRDefault="00F5135D" w:rsidP="00C119F9">
            <w:pPr>
              <w:suppressAutoHyphens/>
              <w:snapToGrid w:val="0"/>
              <w:ind w:left="142"/>
              <w:jc w:val="both"/>
            </w:pPr>
            <w:r>
              <w:t>Mettere il bene ricevuto in borsa</w:t>
            </w:r>
          </w:p>
        </w:tc>
        <w:tc>
          <w:tcPr>
            <w:tcW w:w="1216" w:type="dxa"/>
          </w:tcPr>
          <w:p w:rsidR="00F5135D" w:rsidRPr="00F765BF" w:rsidRDefault="00F5135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F5135D" w:rsidRPr="00F765BF" w:rsidRDefault="00F5135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F5135D" w:rsidRDefault="00F5135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F5135D" w:rsidRDefault="00F5135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F5135D" w:rsidRPr="00F765BF" w:rsidRDefault="00F5135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F5135D" w:rsidRDefault="00F5135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F5135D" w:rsidRPr="00F765BF" w:rsidRDefault="00F5135D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F6596C" w:rsidRPr="00F765BF" w:rsidTr="00556772">
        <w:tc>
          <w:tcPr>
            <w:tcW w:w="2176" w:type="dxa"/>
          </w:tcPr>
          <w:p w:rsidR="00F765BF" w:rsidRPr="00F765BF" w:rsidRDefault="00306646" w:rsidP="00C119F9">
            <w:pPr>
              <w:suppressAutoHyphens/>
              <w:snapToGrid w:val="0"/>
              <w:ind w:left="142"/>
              <w:jc w:val="both"/>
            </w:pPr>
            <w:r>
              <w:t>Fornire il denaro</w:t>
            </w:r>
            <w:r w:rsidR="002947C9">
              <w:t xml:space="preserve"> al commerciante </w:t>
            </w:r>
          </w:p>
        </w:tc>
        <w:tc>
          <w:tcPr>
            <w:tcW w:w="1216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F765BF" w:rsidRPr="00F765BF" w:rsidRDefault="00F765BF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3C6685" w:rsidRPr="00F765BF" w:rsidTr="00556772">
        <w:tc>
          <w:tcPr>
            <w:tcW w:w="2176" w:type="dxa"/>
          </w:tcPr>
          <w:p w:rsidR="003C6685" w:rsidRDefault="003C6685" w:rsidP="00C119F9">
            <w:pPr>
              <w:suppressAutoHyphens/>
              <w:snapToGrid w:val="0"/>
              <w:ind w:left="142"/>
              <w:jc w:val="both"/>
            </w:pPr>
            <w:r>
              <w:t>Controllare il resto</w:t>
            </w:r>
          </w:p>
        </w:tc>
        <w:tc>
          <w:tcPr>
            <w:tcW w:w="1216" w:type="dxa"/>
          </w:tcPr>
          <w:p w:rsidR="003C6685" w:rsidRPr="00F765BF" w:rsidRDefault="003C6685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3C6685" w:rsidRPr="00F765BF" w:rsidRDefault="003C6685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3C6685" w:rsidRPr="00F765BF" w:rsidRDefault="003C6685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3C6685" w:rsidRDefault="003C6685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3C6685" w:rsidRPr="00F765BF" w:rsidRDefault="003C6685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3C6685" w:rsidRPr="00F765BF" w:rsidRDefault="003C6685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3C6685" w:rsidRDefault="003C6685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306646" w:rsidRPr="00F765BF" w:rsidTr="00556772">
        <w:tc>
          <w:tcPr>
            <w:tcW w:w="2176" w:type="dxa"/>
          </w:tcPr>
          <w:p w:rsidR="00306646" w:rsidRDefault="00306646" w:rsidP="00C119F9">
            <w:pPr>
              <w:suppressAutoHyphens/>
              <w:snapToGrid w:val="0"/>
              <w:ind w:left="142"/>
              <w:jc w:val="both"/>
            </w:pPr>
            <w:r>
              <w:t>Riporre il portafoglio in borsa dopo il pagamento</w:t>
            </w:r>
          </w:p>
        </w:tc>
        <w:tc>
          <w:tcPr>
            <w:tcW w:w="1216" w:type="dxa"/>
          </w:tcPr>
          <w:p w:rsidR="00306646" w:rsidRPr="00F765BF" w:rsidRDefault="00306646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306646" w:rsidRPr="00F765BF" w:rsidRDefault="00306646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306646" w:rsidRPr="00F765BF" w:rsidRDefault="00306646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306646" w:rsidRDefault="00306646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306646" w:rsidRPr="00F765BF" w:rsidRDefault="00306646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306646" w:rsidRPr="00F765BF" w:rsidRDefault="00306646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306646" w:rsidRDefault="00306646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A10208" w:rsidRPr="00F765BF" w:rsidTr="00556772">
        <w:tc>
          <w:tcPr>
            <w:tcW w:w="2176" w:type="dxa"/>
          </w:tcPr>
          <w:p w:rsidR="00A10208" w:rsidRDefault="00A10208" w:rsidP="00C119F9">
            <w:pPr>
              <w:suppressAutoHyphens/>
              <w:snapToGrid w:val="0"/>
              <w:ind w:left="142"/>
              <w:jc w:val="both"/>
            </w:pPr>
            <w:r>
              <w:t>Salutare quando si esce dal negozio</w:t>
            </w:r>
          </w:p>
        </w:tc>
        <w:tc>
          <w:tcPr>
            <w:tcW w:w="1216" w:type="dxa"/>
          </w:tcPr>
          <w:p w:rsidR="00A10208" w:rsidRPr="00F765BF" w:rsidRDefault="00A1020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A10208" w:rsidRPr="00F765BF" w:rsidRDefault="00A1020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A10208" w:rsidRPr="00F765BF" w:rsidRDefault="00A1020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A10208" w:rsidRDefault="00A1020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A10208" w:rsidRPr="00F765BF" w:rsidRDefault="00A1020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A10208" w:rsidRPr="00F765BF" w:rsidRDefault="00A1020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A10208" w:rsidRDefault="00A10208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D241D7" w:rsidRPr="00F765BF" w:rsidTr="003976AC">
        <w:tc>
          <w:tcPr>
            <w:tcW w:w="10569" w:type="dxa"/>
            <w:gridSpan w:val="8"/>
          </w:tcPr>
          <w:p w:rsidR="00D241D7" w:rsidRPr="00D241D7" w:rsidRDefault="00D241D7" w:rsidP="00D241D7">
            <w:pPr>
              <w:suppressAutoHyphens/>
              <w:snapToGrid w:val="0"/>
              <w:ind w:left="360"/>
              <w:jc w:val="center"/>
              <w:rPr>
                <w:b/>
                <w:bCs/>
              </w:rPr>
            </w:pPr>
            <w:r w:rsidRPr="00D241D7">
              <w:rPr>
                <w:b/>
                <w:bCs/>
              </w:rPr>
              <w:t>Lettura dello scontrino</w:t>
            </w:r>
          </w:p>
        </w:tc>
      </w:tr>
      <w:tr w:rsidR="00D241D7" w:rsidRPr="00F765BF" w:rsidTr="00556772">
        <w:tc>
          <w:tcPr>
            <w:tcW w:w="2176" w:type="dxa"/>
          </w:tcPr>
          <w:p w:rsidR="00D241D7" w:rsidRDefault="00D241D7" w:rsidP="00C119F9">
            <w:pPr>
              <w:suppressAutoHyphens/>
              <w:snapToGrid w:val="0"/>
              <w:ind w:left="142"/>
              <w:jc w:val="both"/>
            </w:pPr>
            <w:r>
              <w:t>Leggere il nome del negozio</w:t>
            </w:r>
          </w:p>
        </w:tc>
        <w:tc>
          <w:tcPr>
            <w:tcW w:w="1216" w:type="dxa"/>
          </w:tcPr>
          <w:p w:rsidR="00D241D7" w:rsidRDefault="00D241D7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D241D7" w:rsidRPr="00F765BF" w:rsidRDefault="00D241D7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D241D7" w:rsidRPr="00F765BF" w:rsidRDefault="00D241D7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D241D7" w:rsidRDefault="00D241D7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D241D7" w:rsidRDefault="00D241D7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D241D7" w:rsidRPr="00F765BF" w:rsidRDefault="00D241D7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D241D7" w:rsidRDefault="00D241D7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D241D7" w:rsidRPr="00F765BF" w:rsidTr="00556772">
        <w:tc>
          <w:tcPr>
            <w:tcW w:w="2176" w:type="dxa"/>
          </w:tcPr>
          <w:p w:rsidR="00D241D7" w:rsidRDefault="00D241D7" w:rsidP="00C119F9">
            <w:pPr>
              <w:suppressAutoHyphens/>
              <w:snapToGrid w:val="0"/>
              <w:ind w:left="142"/>
              <w:jc w:val="both"/>
            </w:pPr>
            <w:r>
              <w:t>Leggere il prezzo di ogni articolo</w:t>
            </w:r>
          </w:p>
        </w:tc>
        <w:tc>
          <w:tcPr>
            <w:tcW w:w="1216" w:type="dxa"/>
          </w:tcPr>
          <w:p w:rsidR="00D241D7" w:rsidRDefault="00D241D7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D241D7" w:rsidRPr="00F765BF" w:rsidRDefault="00D241D7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D241D7" w:rsidRPr="00F765BF" w:rsidRDefault="00D241D7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D241D7" w:rsidRDefault="00D241D7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D241D7" w:rsidRDefault="00D241D7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D241D7" w:rsidRPr="00F765BF" w:rsidRDefault="00D241D7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D241D7" w:rsidRDefault="00D241D7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D241D7" w:rsidRPr="00F765BF" w:rsidTr="00556772">
        <w:tc>
          <w:tcPr>
            <w:tcW w:w="2176" w:type="dxa"/>
          </w:tcPr>
          <w:p w:rsidR="00D241D7" w:rsidRDefault="00D241D7" w:rsidP="00C119F9">
            <w:pPr>
              <w:suppressAutoHyphens/>
              <w:snapToGrid w:val="0"/>
              <w:ind w:left="142"/>
              <w:jc w:val="both"/>
            </w:pPr>
            <w:r>
              <w:t>Leggere il prezzo totale</w:t>
            </w:r>
          </w:p>
        </w:tc>
        <w:tc>
          <w:tcPr>
            <w:tcW w:w="1216" w:type="dxa"/>
          </w:tcPr>
          <w:p w:rsidR="00D241D7" w:rsidRDefault="00D241D7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D241D7" w:rsidRPr="00F765BF" w:rsidRDefault="00D241D7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D241D7" w:rsidRPr="00F765BF" w:rsidRDefault="00D241D7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D241D7" w:rsidRDefault="00D241D7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D241D7" w:rsidRDefault="00D241D7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D241D7" w:rsidRPr="00F765BF" w:rsidRDefault="00D241D7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D241D7" w:rsidRDefault="00D241D7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D241D7" w:rsidRPr="00F765BF" w:rsidTr="00556772">
        <w:tc>
          <w:tcPr>
            <w:tcW w:w="2176" w:type="dxa"/>
          </w:tcPr>
          <w:p w:rsidR="00D241D7" w:rsidRDefault="00D241D7" w:rsidP="00C119F9">
            <w:pPr>
              <w:suppressAutoHyphens/>
              <w:snapToGrid w:val="0"/>
              <w:ind w:left="142"/>
              <w:jc w:val="both"/>
            </w:pPr>
            <w:r>
              <w:t>Leggere la data</w:t>
            </w:r>
          </w:p>
        </w:tc>
        <w:tc>
          <w:tcPr>
            <w:tcW w:w="1216" w:type="dxa"/>
          </w:tcPr>
          <w:p w:rsidR="00D241D7" w:rsidRDefault="00D241D7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D241D7" w:rsidRPr="00F765BF" w:rsidRDefault="00D241D7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D241D7" w:rsidRPr="00F765BF" w:rsidRDefault="00D241D7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D241D7" w:rsidRDefault="00D241D7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D241D7" w:rsidRDefault="00D241D7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D241D7" w:rsidRPr="00F765BF" w:rsidRDefault="00D241D7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D241D7" w:rsidRDefault="00D241D7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BB486D" w:rsidRPr="00F765BF" w:rsidTr="008927FA">
        <w:tc>
          <w:tcPr>
            <w:tcW w:w="10569" w:type="dxa"/>
            <w:gridSpan w:val="8"/>
          </w:tcPr>
          <w:p w:rsidR="00BB486D" w:rsidRPr="00BB486D" w:rsidRDefault="00BB486D" w:rsidP="00BB486D">
            <w:pPr>
              <w:suppressAutoHyphens/>
              <w:snapToGrid w:val="0"/>
              <w:ind w:left="360"/>
              <w:jc w:val="center"/>
              <w:rPr>
                <w:b/>
                <w:bCs/>
              </w:rPr>
            </w:pPr>
            <w:r w:rsidRPr="00BB486D">
              <w:rPr>
                <w:b/>
                <w:bCs/>
              </w:rPr>
              <w:t>Acquisizione del concetto di valore dei soldi</w:t>
            </w:r>
          </w:p>
        </w:tc>
      </w:tr>
      <w:tr w:rsidR="00BB486D" w:rsidRPr="00F765BF" w:rsidTr="00556772">
        <w:tc>
          <w:tcPr>
            <w:tcW w:w="2176" w:type="dxa"/>
          </w:tcPr>
          <w:p w:rsidR="00BB486D" w:rsidRDefault="00576C70" w:rsidP="00C119F9">
            <w:pPr>
              <w:suppressAutoHyphens/>
              <w:snapToGrid w:val="0"/>
              <w:ind w:left="142"/>
              <w:jc w:val="both"/>
            </w:pPr>
            <w:r>
              <w:t>Cambiare monete da 2 cent</w:t>
            </w:r>
            <w:r w:rsidR="00F06668">
              <w:t>/comporre e scomporre 2 cent</w:t>
            </w:r>
          </w:p>
        </w:tc>
        <w:tc>
          <w:tcPr>
            <w:tcW w:w="1216" w:type="dxa"/>
          </w:tcPr>
          <w:p w:rsidR="00BB486D" w:rsidRDefault="00BB486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BB486D" w:rsidRPr="00F765BF" w:rsidRDefault="00BB486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BB486D" w:rsidRDefault="00BB486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BB486D" w:rsidRDefault="00BB486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BB486D" w:rsidRDefault="00BB486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BB486D" w:rsidRDefault="00BB486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BB486D" w:rsidRDefault="00BB486D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BB486D" w:rsidRPr="00F765BF" w:rsidTr="00556772">
        <w:tc>
          <w:tcPr>
            <w:tcW w:w="2176" w:type="dxa"/>
          </w:tcPr>
          <w:p w:rsidR="00BB486D" w:rsidRDefault="00576C70" w:rsidP="00C119F9">
            <w:pPr>
              <w:suppressAutoHyphens/>
              <w:snapToGrid w:val="0"/>
              <w:ind w:left="142"/>
              <w:jc w:val="both"/>
            </w:pPr>
            <w:r>
              <w:t>Cambiare monete da 5 cent</w:t>
            </w:r>
            <w:r w:rsidR="00F06668">
              <w:t xml:space="preserve">/comporre e scomporre </w:t>
            </w:r>
            <w:r w:rsidR="00F06668">
              <w:t>5</w:t>
            </w:r>
            <w:r w:rsidR="00F06668">
              <w:t xml:space="preserve"> cent</w:t>
            </w:r>
          </w:p>
        </w:tc>
        <w:tc>
          <w:tcPr>
            <w:tcW w:w="1216" w:type="dxa"/>
          </w:tcPr>
          <w:p w:rsidR="00BB486D" w:rsidRDefault="00BB486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BB486D" w:rsidRPr="00F765BF" w:rsidRDefault="00BB486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BB486D" w:rsidRDefault="00BB486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BB486D" w:rsidRDefault="00BB486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BB486D" w:rsidRDefault="00BB486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BB486D" w:rsidRDefault="00BB486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BB486D" w:rsidRDefault="00BB486D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BB486D" w:rsidRPr="00F765BF" w:rsidTr="00556772">
        <w:tc>
          <w:tcPr>
            <w:tcW w:w="2176" w:type="dxa"/>
          </w:tcPr>
          <w:p w:rsidR="00BB486D" w:rsidRDefault="00576C70" w:rsidP="00C119F9">
            <w:pPr>
              <w:suppressAutoHyphens/>
              <w:snapToGrid w:val="0"/>
              <w:ind w:left="142"/>
              <w:jc w:val="both"/>
            </w:pPr>
            <w:r>
              <w:t>Cambiare monete da 10 cent</w:t>
            </w:r>
            <w:r w:rsidR="00F06668">
              <w:t xml:space="preserve">/comporre e scomporre </w:t>
            </w:r>
            <w:r w:rsidR="00F06668">
              <w:t>10</w:t>
            </w:r>
            <w:r w:rsidR="00F06668">
              <w:t xml:space="preserve"> cent</w:t>
            </w:r>
          </w:p>
        </w:tc>
        <w:tc>
          <w:tcPr>
            <w:tcW w:w="1216" w:type="dxa"/>
          </w:tcPr>
          <w:p w:rsidR="00BB486D" w:rsidRDefault="00BB486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BB486D" w:rsidRPr="00F765BF" w:rsidRDefault="00BB486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BB486D" w:rsidRDefault="00BB486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BB486D" w:rsidRDefault="00BB486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BB486D" w:rsidRDefault="00BB486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BB486D" w:rsidRDefault="00BB486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BB486D" w:rsidRDefault="00BB486D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BB486D" w:rsidRPr="00F765BF" w:rsidTr="00556772">
        <w:tc>
          <w:tcPr>
            <w:tcW w:w="2176" w:type="dxa"/>
          </w:tcPr>
          <w:p w:rsidR="00BB486D" w:rsidRDefault="00576C70" w:rsidP="00C119F9">
            <w:pPr>
              <w:suppressAutoHyphens/>
              <w:snapToGrid w:val="0"/>
              <w:ind w:left="142"/>
              <w:jc w:val="both"/>
            </w:pPr>
            <w:r>
              <w:t>Cambiare monete da 50 cent</w:t>
            </w:r>
            <w:r w:rsidR="00F06668">
              <w:t>/</w:t>
            </w:r>
            <w:r w:rsidR="00F06668">
              <w:t xml:space="preserve">/comporre e scomporre </w:t>
            </w:r>
            <w:r w:rsidR="00F06668">
              <w:t>50</w:t>
            </w:r>
            <w:r w:rsidR="00F06668">
              <w:t xml:space="preserve"> cent</w:t>
            </w:r>
          </w:p>
        </w:tc>
        <w:tc>
          <w:tcPr>
            <w:tcW w:w="1216" w:type="dxa"/>
          </w:tcPr>
          <w:p w:rsidR="00BB486D" w:rsidRDefault="00BB486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BB486D" w:rsidRPr="00F765BF" w:rsidRDefault="00BB486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BB486D" w:rsidRDefault="00BB486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BB486D" w:rsidRDefault="00BB486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BB486D" w:rsidRDefault="00BB486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BB486D" w:rsidRDefault="00BB486D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BB486D" w:rsidRDefault="00BB486D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F06668" w:rsidRPr="00F765BF" w:rsidTr="00556772">
        <w:tc>
          <w:tcPr>
            <w:tcW w:w="2176" w:type="dxa"/>
          </w:tcPr>
          <w:p w:rsidR="00F06668" w:rsidRDefault="007A2C78" w:rsidP="00C119F9">
            <w:pPr>
              <w:suppressAutoHyphens/>
              <w:snapToGrid w:val="0"/>
              <w:ind w:left="142"/>
              <w:jc w:val="both"/>
            </w:pPr>
            <w:r>
              <w:t>Fare la conta del 2 (2-4-6-8…)</w:t>
            </w:r>
          </w:p>
        </w:tc>
        <w:tc>
          <w:tcPr>
            <w:tcW w:w="1216" w:type="dxa"/>
          </w:tcPr>
          <w:p w:rsidR="00F06668" w:rsidRDefault="00F0666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F06668" w:rsidRPr="00F765BF" w:rsidRDefault="00F0666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F06668" w:rsidRDefault="00F0666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F06668" w:rsidRDefault="00F0666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F06668" w:rsidRDefault="00F0666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F06668" w:rsidRDefault="00F0666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F06668" w:rsidRDefault="00F06668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7A2C78" w:rsidRPr="00F765BF" w:rsidTr="00556772">
        <w:tc>
          <w:tcPr>
            <w:tcW w:w="2176" w:type="dxa"/>
          </w:tcPr>
          <w:p w:rsidR="007A2C78" w:rsidRDefault="007A2C78" w:rsidP="00C119F9">
            <w:pPr>
              <w:suppressAutoHyphens/>
              <w:snapToGrid w:val="0"/>
              <w:ind w:left="142"/>
              <w:jc w:val="both"/>
            </w:pPr>
            <w:r>
              <w:t>Fare la conta del 5 (5-10-15-20…)</w:t>
            </w:r>
          </w:p>
        </w:tc>
        <w:tc>
          <w:tcPr>
            <w:tcW w:w="1216" w:type="dxa"/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7A2C78" w:rsidRPr="00F765BF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7A2C78" w:rsidRPr="00F765BF" w:rsidTr="00556772">
        <w:tc>
          <w:tcPr>
            <w:tcW w:w="2176" w:type="dxa"/>
          </w:tcPr>
          <w:p w:rsidR="007A2C78" w:rsidRDefault="007A2C78" w:rsidP="00C119F9">
            <w:pPr>
              <w:suppressAutoHyphens/>
              <w:snapToGrid w:val="0"/>
              <w:ind w:left="142"/>
              <w:jc w:val="both"/>
            </w:pPr>
            <w:r>
              <w:t>Fare la conta del 10 (10-20-30-40…)</w:t>
            </w:r>
          </w:p>
        </w:tc>
        <w:tc>
          <w:tcPr>
            <w:tcW w:w="1216" w:type="dxa"/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7A2C78" w:rsidRPr="00F765BF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7A2C78" w:rsidRPr="00F765BF" w:rsidTr="00556772">
        <w:tc>
          <w:tcPr>
            <w:tcW w:w="2176" w:type="dxa"/>
          </w:tcPr>
          <w:p w:rsidR="007A2C78" w:rsidRDefault="00060749" w:rsidP="00060749">
            <w:pPr>
              <w:suppressAutoHyphens/>
              <w:snapToGrid w:val="0"/>
              <w:jc w:val="both"/>
            </w:pPr>
            <w:r>
              <w:t>Comporre la somma precedente e/o successiva</w:t>
            </w:r>
          </w:p>
        </w:tc>
        <w:tc>
          <w:tcPr>
            <w:tcW w:w="1216" w:type="dxa"/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7A2C78" w:rsidRPr="00F765BF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F579B4" w:rsidRPr="00F765BF" w:rsidTr="00556772">
        <w:tc>
          <w:tcPr>
            <w:tcW w:w="2176" w:type="dxa"/>
          </w:tcPr>
          <w:p w:rsidR="00F579B4" w:rsidRPr="00F765BF" w:rsidRDefault="00F579B4" w:rsidP="00F579B4">
            <w:pPr>
              <w:suppressAutoHyphens/>
              <w:snapToGrid w:val="0"/>
              <w:jc w:val="both"/>
            </w:pPr>
            <w:r>
              <w:t>Riconoscere la maggiore fra due somme (concreto)</w:t>
            </w:r>
          </w:p>
        </w:tc>
        <w:tc>
          <w:tcPr>
            <w:tcW w:w="1216" w:type="dxa"/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</w:tr>
      <w:tr w:rsidR="00F579B4" w:rsidRPr="00F765BF" w:rsidTr="00556772">
        <w:tc>
          <w:tcPr>
            <w:tcW w:w="2176" w:type="dxa"/>
          </w:tcPr>
          <w:p w:rsidR="00F579B4" w:rsidRPr="00F765BF" w:rsidRDefault="00F579B4" w:rsidP="00F579B4">
            <w:pPr>
              <w:suppressAutoHyphens/>
              <w:snapToGrid w:val="0"/>
              <w:jc w:val="both"/>
            </w:pPr>
            <w:r>
              <w:t>Riconoscere la maggiore fra due somme (iconico)</w:t>
            </w:r>
          </w:p>
        </w:tc>
        <w:tc>
          <w:tcPr>
            <w:tcW w:w="1216" w:type="dxa"/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</w:tr>
      <w:tr w:rsidR="00F579B4" w:rsidRPr="00F765BF" w:rsidTr="00556772">
        <w:tc>
          <w:tcPr>
            <w:tcW w:w="2176" w:type="dxa"/>
          </w:tcPr>
          <w:p w:rsidR="00F579B4" w:rsidRDefault="00F579B4" w:rsidP="00F579B4">
            <w:pPr>
              <w:suppressAutoHyphens/>
              <w:snapToGrid w:val="0"/>
              <w:jc w:val="both"/>
            </w:pPr>
            <w:r>
              <w:lastRenderedPageBreak/>
              <w:t>Riconoscere la maggiore fra due somme (simbolico)</w:t>
            </w:r>
          </w:p>
        </w:tc>
        <w:tc>
          <w:tcPr>
            <w:tcW w:w="1216" w:type="dxa"/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</w:tr>
      <w:tr w:rsidR="00F579B4" w:rsidRPr="00F765BF" w:rsidTr="00556772">
        <w:tc>
          <w:tcPr>
            <w:tcW w:w="2176" w:type="dxa"/>
          </w:tcPr>
          <w:p w:rsidR="00F579B4" w:rsidRPr="00F765BF" w:rsidRDefault="00F579B4" w:rsidP="00F579B4">
            <w:pPr>
              <w:suppressAutoHyphens/>
              <w:snapToGrid w:val="0"/>
              <w:jc w:val="both"/>
            </w:pPr>
            <w:r w:rsidRPr="00F765BF">
              <w:t>Confronto di quantità di denaro concretamente a disposizione;</w:t>
            </w:r>
          </w:p>
        </w:tc>
        <w:tc>
          <w:tcPr>
            <w:tcW w:w="1216" w:type="dxa"/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</w:tr>
      <w:tr w:rsidR="007A2C78" w:rsidRPr="00F765BF" w:rsidTr="00556772">
        <w:tc>
          <w:tcPr>
            <w:tcW w:w="2176" w:type="dxa"/>
          </w:tcPr>
          <w:p w:rsidR="007A2C78" w:rsidRDefault="00060749" w:rsidP="00C119F9">
            <w:pPr>
              <w:suppressAutoHyphens/>
              <w:snapToGrid w:val="0"/>
              <w:ind w:left="142"/>
              <w:jc w:val="both"/>
            </w:pPr>
            <w:r>
              <w:t>Confrontare quantità con le monete</w:t>
            </w:r>
          </w:p>
        </w:tc>
        <w:tc>
          <w:tcPr>
            <w:tcW w:w="1216" w:type="dxa"/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7A2C78" w:rsidRPr="00F765BF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7A2C78" w:rsidRPr="00F765BF" w:rsidTr="00556772">
        <w:tc>
          <w:tcPr>
            <w:tcW w:w="2176" w:type="dxa"/>
          </w:tcPr>
          <w:p w:rsidR="007A2C78" w:rsidRDefault="00E64C29" w:rsidP="00C119F9">
            <w:pPr>
              <w:suppressAutoHyphens/>
              <w:snapToGrid w:val="0"/>
              <w:ind w:left="142"/>
              <w:jc w:val="both"/>
            </w:pPr>
            <w:r>
              <w:t>Raggruppare monete per formare 1 euro</w:t>
            </w:r>
          </w:p>
        </w:tc>
        <w:tc>
          <w:tcPr>
            <w:tcW w:w="1216" w:type="dxa"/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7A2C78" w:rsidRPr="00F765BF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7A2C78" w:rsidRDefault="007A2C78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E64C29" w:rsidRPr="00F765BF" w:rsidTr="00556772">
        <w:tc>
          <w:tcPr>
            <w:tcW w:w="2176" w:type="dxa"/>
          </w:tcPr>
          <w:p w:rsidR="00E64C29" w:rsidRDefault="00E64C29" w:rsidP="00C119F9">
            <w:pPr>
              <w:suppressAutoHyphens/>
              <w:snapToGrid w:val="0"/>
              <w:ind w:left="142"/>
              <w:jc w:val="both"/>
            </w:pPr>
            <w:r>
              <w:t>Raggruppare monete per formare 5 euro</w:t>
            </w:r>
          </w:p>
        </w:tc>
        <w:tc>
          <w:tcPr>
            <w:tcW w:w="1216" w:type="dxa"/>
          </w:tcPr>
          <w:p w:rsidR="00E64C29" w:rsidRDefault="00E64C29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E64C29" w:rsidRPr="00F765BF" w:rsidRDefault="00E64C29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E64C29" w:rsidRDefault="00E64C29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E64C29" w:rsidRDefault="00E64C29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E64C29" w:rsidRDefault="00E64C29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E64C29" w:rsidRDefault="00E64C29" w:rsidP="00F765BF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E64C29" w:rsidRDefault="00E64C29" w:rsidP="00F765BF">
            <w:pPr>
              <w:suppressAutoHyphens/>
              <w:snapToGrid w:val="0"/>
              <w:ind w:left="360"/>
              <w:jc w:val="both"/>
            </w:pPr>
          </w:p>
        </w:tc>
      </w:tr>
      <w:tr w:rsidR="00E64C29" w:rsidRPr="00F765BF" w:rsidTr="00556772">
        <w:tc>
          <w:tcPr>
            <w:tcW w:w="2176" w:type="dxa"/>
          </w:tcPr>
          <w:p w:rsidR="00E64C29" w:rsidRDefault="00E64C29" w:rsidP="00E64C29">
            <w:pPr>
              <w:suppressAutoHyphens/>
              <w:snapToGrid w:val="0"/>
              <w:ind w:left="142"/>
              <w:jc w:val="both"/>
            </w:pPr>
            <w:r>
              <w:t>Raggruppare monete per formare 1</w:t>
            </w:r>
            <w:r>
              <w:t>0</w:t>
            </w:r>
            <w:r>
              <w:t xml:space="preserve"> euro</w:t>
            </w:r>
          </w:p>
        </w:tc>
        <w:tc>
          <w:tcPr>
            <w:tcW w:w="1216" w:type="dxa"/>
          </w:tcPr>
          <w:p w:rsidR="00E64C29" w:rsidRDefault="00E64C29" w:rsidP="00E64C29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E64C29" w:rsidRPr="00F765BF" w:rsidRDefault="00E64C29" w:rsidP="00E64C29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E64C29" w:rsidRDefault="00E64C29" w:rsidP="00E64C29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E64C29" w:rsidRDefault="00E64C29" w:rsidP="00E64C29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E64C29" w:rsidRDefault="00E64C29" w:rsidP="00E64C29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E64C29" w:rsidRDefault="00E64C29" w:rsidP="00E64C29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E64C29" w:rsidRDefault="00E64C29" w:rsidP="00E64C29">
            <w:pPr>
              <w:suppressAutoHyphens/>
              <w:snapToGrid w:val="0"/>
              <w:ind w:left="360"/>
              <w:jc w:val="both"/>
            </w:pPr>
          </w:p>
        </w:tc>
      </w:tr>
      <w:tr w:rsidR="00E64C29" w:rsidRPr="00F765BF" w:rsidTr="00556772">
        <w:tc>
          <w:tcPr>
            <w:tcW w:w="2176" w:type="dxa"/>
          </w:tcPr>
          <w:p w:rsidR="00E64C29" w:rsidRDefault="00E64C29" w:rsidP="00E64C29">
            <w:pPr>
              <w:suppressAutoHyphens/>
              <w:snapToGrid w:val="0"/>
              <w:ind w:left="142"/>
              <w:jc w:val="both"/>
            </w:pPr>
            <w:r>
              <w:t xml:space="preserve">Raggruppare monete per formare </w:t>
            </w:r>
            <w:r>
              <w:t>20</w:t>
            </w:r>
            <w:r>
              <w:t xml:space="preserve"> euro</w:t>
            </w:r>
          </w:p>
        </w:tc>
        <w:tc>
          <w:tcPr>
            <w:tcW w:w="1216" w:type="dxa"/>
          </w:tcPr>
          <w:p w:rsidR="00E64C29" w:rsidRDefault="00E64C29" w:rsidP="00E64C29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E64C29" w:rsidRPr="00F765BF" w:rsidRDefault="00E64C29" w:rsidP="00E64C29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E64C29" w:rsidRDefault="00E64C29" w:rsidP="00E64C29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E64C29" w:rsidRDefault="00E64C29" w:rsidP="00E64C29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E64C29" w:rsidRDefault="00E64C29" w:rsidP="00E64C29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E64C29" w:rsidRDefault="00E64C29" w:rsidP="00E64C29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E64C29" w:rsidRDefault="00E64C29" w:rsidP="00E64C29">
            <w:pPr>
              <w:suppressAutoHyphens/>
              <w:snapToGrid w:val="0"/>
              <w:ind w:left="360"/>
              <w:jc w:val="both"/>
            </w:pPr>
          </w:p>
        </w:tc>
      </w:tr>
      <w:tr w:rsidR="00873937" w:rsidRPr="00F765BF" w:rsidTr="00556772">
        <w:tc>
          <w:tcPr>
            <w:tcW w:w="2176" w:type="dxa"/>
          </w:tcPr>
          <w:p w:rsidR="00873937" w:rsidRDefault="00873937" w:rsidP="00E64C29">
            <w:pPr>
              <w:suppressAutoHyphens/>
              <w:snapToGrid w:val="0"/>
              <w:ind w:left="142"/>
              <w:jc w:val="both"/>
            </w:pPr>
            <w:r>
              <w:t>Acquisire la strategia del completamento: quanto manca a</w:t>
            </w:r>
          </w:p>
        </w:tc>
        <w:tc>
          <w:tcPr>
            <w:tcW w:w="1216" w:type="dxa"/>
          </w:tcPr>
          <w:p w:rsidR="00873937" w:rsidRDefault="00873937" w:rsidP="00E64C29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873937" w:rsidRPr="00F765BF" w:rsidRDefault="00873937" w:rsidP="00E64C29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873937" w:rsidRDefault="00873937" w:rsidP="00E64C29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873937" w:rsidRDefault="00873937" w:rsidP="00E64C29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873937" w:rsidRDefault="00873937" w:rsidP="00E64C29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873937" w:rsidRDefault="00873937" w:rsidP="00E64C29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873937" w:rsidRDefault="00873937" w:rsidP="00E64C29">
            <w:pPr>
              <w:suppressAutoHyphens/>
              <w:snapToGrid w:val="0"/>
              <w:ind w:left="360"/>
              <w:jc w:val="both"/>
            </w:pPr>
          </w:p>
        </w:tc>
      </w:tr>
      <w:tr w:rsidR="00F579B4" w:rsidRPr="00F765BF" w:rsidTr="00291881">
        <w:tc>
          <w:tcPr>
            <w:tcW w:w="10569" w:type="dxa"/>
            <w:gridSpan w:val="8"/>
          </w:tcPr>
          <w:p w:rsidR="00F579B4" w:rsidRPr="00D21B89" w:rsidRDefault="00F579B4" w:rsidP="00F579B4">
            <w:pPr>
              <w:suppressAutoHyphens/>
              <w:snapToGrid w:val="0"/>
              <w:ind w:left="142"/>
              <w:jc w:val="center"/>
              <w:rPr>
                <w:b/>
              </w:rPr>
            </w:pPr>
            <w:r w:rsidRPr="00D21B89">
              <w:rPr>
                <w:b/>
              </w:rPr>
              <w:t>Far scattare il cambio all’unità successiva</w:t>
            </w:r>
          </w:p>
        </w:tc>
      </w:tr>
      <w:tr w:rsidR="00F579B4" w:rsidRPr="00F765BF" w:rsidTr="00556772">
        <w:tc>
          <w:tcPr>
            <w:tcW w:w="2176" w:type="dxa"/>
          </w:tcPr>
          <w:p w:rsidR="00F579B4" w:rsidRDefault="00F579B4" w:rsidP="00F579B4">
            <w:pPr>
              <w:suppressAutoHyphens/>
              <w:snapToGrid w:val="0"/>
              <w:jc w:val="both"/>
            </w:pPr>
            <w:r>
              <w:t>Numerare per aggiunzione successiva di una unità (concreto)</w:t>
            </w:r>
          </w:p>
        </w:tc>
        <w:tc>
          <w:tcPr>
            <w:tcW w:w="1216" w:type="dxa"/>
          </w:tcPr>
          <w:p w:rsidR="00F579B4" w:rsidRDefault="00F579B4" w:rsidP="00F579B4">
            <w:pPr>
              <w:suppressAutoHyphens/>
              <w:snapToGrid w:val="0"/>
              <w:jc w:val="both"/>
            </w:pPr>
          </w:p>
        </w:tc>
        <w:tc>
          <w:tcPr>
            <w:tcW w:w="1419" w:type="dxa"/>
          </w:tcPr>
          <w:p w:rsidR="00F579B4" w:rsidRDefault="00F579B4" w:rsidP="00F579B4">
            <w:pPr>
              <w:suppressAutoHyphens/>
              <w:snapToGrid w:val="0"/>
              <w:jc w:val="both"/>
            </w:pPr>
          </w:p>
        </w:tc>
        <w:tc>
          <w:tcPr>
            <w:tcW w:w="904" w:type="dxa"/>
          </w:tcPr>
          <w:p w:rsidR="00F579B4" w:rsidRDefault="00F579B4" w:rsidP="00F579B4">
            <w:pPr>
              <w:suppressAutoHyphens/>
              <w:snapToGrid w:val="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F579B4" w:rsidRDefault="00F579B4" w:rsidP="00F579B4">
            <w:pPr>
              <w:suppressAutoHyphens/>
              <w:snapToGrid w:val="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F579B4" w:rsidRDefault="00F579B4" w:rsidP="00F579B4">
            <w:pPr>
              <w:suppressAutoHyphens/>
              <w:snapToGrid w:val="0"/>
              <w:jc w:val="both"/>
            </w:pPr>
          </w:p>
        </w:tc>
        <w:tc>
          <w:tcPr>
            <w:tcW w:w="1338" w:type="dxa"/>
          </w:tcPr>
          <w:p w:rsidR="00F579B4" w:rsidRDefault="00F579B4" w:rsidP="00F579B4">
            <w:pPr>
              <w:suppressAutoHyphens/>
              <w:snapToGrid w:val="0"/>
              <w:jc w:val="both"/>
            </w:pPr>
          </w:p>
        </w:tc>
        <w:tc>
          <w:tcPr>
            <w:tcW w:w="1097" w:type="dxa"/>
          </w:tcPr>
          <w:p w:rsidR="00F579B4" w:rsidRDefault="00F579B4" w:rsidP="00F579B4">
            <w:pPr>
              <w:suppressAutoHyphens/>
              <w:snapToGrid w:val="0"/>
              <w:jc w:val="both"/>
            </w:pPr>
          </w:p>
        </w:tc>
      </w:tr>
      <w:tr w:rsidR="00F579B4" w:rsidRPr="00F765BF" w:rsidTr="00556772">
        <w:tc>
          <w:tcPr>
            <w:tcW w:w="2176" w:type="dxa"/>
          </w:tcPr>
          <w:p w:rsidR="00F579B4" w:rsidRDefault="00F579B4" w:rsidP="00F579B4">
            <w:pPr>
              <w:suppressAutoHyphens/>
              <w:snapToGrid w:val="0"/>
              <w:jc w:val="both"/>
            </w:pPr>
            <w:r>
              <w:t>Eseguire cambi inversi (concreto)</w:t>
            </w:r>
          </w:p>
        </w:tc>
        <w:tc>
          <w:tcPr>
            <w:tcW w:w="1216" w:type="dxa"/>
          </w:tcPr>
          <w:p w:rsidR="00F579B4" w:rsidRDefault="00F579B4" w:rsidP="00F579B4">
            <w:pPr>
              <w:suppressAutoHyphens/>
              <w:snapToGrid w:val="0"/>
              <w:jc w:val="both"/>
            </w:pPr>
          </w:p>
        </w:tc>
        <w:tc>
          <w:tcPr>
            <w:tcW w:w="1419" w:type="dxa"/>
          </w:tcPr>
          <w:p w:rsidR="00F579B4" w:rsidRDefault="00F579B4" w:rsidP="00F579B4">
            <w:pPr>
              <w:suppressAutoHyphens/>
              <w:snapToGrid w:val="0"/>
              <w:jc w:val="both"/>
            </w:pPr>
          </w:p>
        </w:tc>
        <w:tc>
          <w:tcPr>
            <w:tcW w:w="904" w:type="dxa"/>
          </w:tcPr>
          <w:p w:rsidR="00F579B4" w:rsidRDefault="00F579B4" w:rsidP="00F579B4">
            <w:pPr>
              <w:suppressAutoHyphens/>
              <w:snapToGrid w:val="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F579B4" w:rsidRDefault="00F579B4" w:rsidP="00F579B4">
            <w:pPr>
              <w:suppressAutoHyphens/>
              <w:snapToGrid w:val="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F579B4" w:rsidRDefault="00F579B4" w:rsidP="00F579B4">
            <w:pPr>
              <w:suppressAutoHyphens/>
              <w:snapToGrid w:val="0"/>
              <w:jc w:val="both"/>
            </w:pPr>
          </w:p>
        </w:tc>
        <w:tc>
          <w:tcPr>
            <w:tcW w:w="1338" w:type="dxa"/>
          </w:tcPr>
          <w:p w:rsidR="00F579B4" w:rsidRDefault="00F579B4" w:rsidP="00F579B4">
            <w:pPr>
              <w:suppressAutoHyphens/>
              <w:snapToGrid w:val="0"/>
              <w:jc w:val="both"/>
            </w:pPr>
          </w:p>
        </w:tc>
        <w:tc>
          <w:tcPr>
            <w:tcW w:w="1097" w:type="dxa"/>
          </w:tcPr>
          <w:p w:rsidR="00F579B4" w:rsidRDefault="00F579B4" w:rsidP="00F579B4">
            <w:pPr>
              <w:suppressAutoHyphens/>
              <w:snapToGrid w:val="0"/>
              <w:jc w:val="both"/>
            </w:pPr>
          </w:p>
        </w:tc>
      </w:tr>
      <w:tr w:rsidR="00F579B4" w:rsidRPr="00F765BF" w:rsidTr="00556772">
        <w:tc>
          <w:tcPr>
            <w:tcW w:w="2176" w:type="dxa"/>
          </w:tcPr>
          <w:p w:rsidR="00F579B4" w:rsidRDefault="00F579B4" w:rsidP="00F579B4">
            <w:pPr>
              <w:suppressAutoHyphens/>
              <w:snapToGrid w:val="0"/>
              <w:jc w:val="both"/>
            </w:pPr>
            <w:r>
              <w:t>Aggiungere quantità di denaro a una somma per far scattare il cambio inverso</w:t>
            </w:r>
          </w:p>
        </w:tc>
        <w:tc>
          <w:tcPr>
            <w:tcW w:w="1216" w:type="dxa"/>
          </w:tcPr>
          <w:p w:rsidR="00F579B4" w:rsidRDefault="00F579B4" w:rsidP="00F579B4">
            <w:pPr>
              <w:suppressAutoHyphens/>
              <w:snapToGrid w:val="0"/>
              <w:jc w:val="both"/>
            </w:pPr>
          </w:p>
        </w:tc>
        <w:tc>
          <w:tcPr>
            <w:tcW w:w="1419" w:type="dxa"/>
          </w:tcPr>
          <w:p w:rsidR="00F579B4" w:rsidRDefault="00F579B4" w:rsidP="00F579B4">
            <w:pPr>
              <w:suppressAutoHyphens/>
              <w:snapToGrid w:val="0"/>
              <w:jc w:val="both"/>
            </w:pPr>
          </w:p>
        </w:tc>
        <w:tc>
          <w:tcPr>
            <w:tcW w:w="904" w:type="dxa"/>
          </w:tcPr>
          <w:p w:rsidR="00F579B4" w:rsidRDefault="00F579B4" w:rsidP="00F579B4">
            <w:pPr>
              <w:suppressAutoHyphens/>
              <w:snapToGrid w:val="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F579B4" w:rsidRDefault="00F579B4" w:rsidP="00F579B4">
            <w:pPr>
              <w:suppressAutoHyphens/>
              <w:snapToGrid w:val="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F579B4" w:rsidRDefault="00F579B4" w:rsidP="00F579B4">
            <w:pPr>
              <w:suppressAutoHyphens/>
              <w:snapToGrid w:val="0"/>
              <w:jc w:val="both"/>
            </w:pPr>
          </w:p>
        </w:tc>
        <w:tc>
          <w:tcPr>
            <w:tcW w:w="1338" w:type="dxa"/>
          </w:tcPr>
          <w:p w:rsidR="00F579B4" w:rsidRDefault="00F579B4" w:rsidP="00F579B4">
            <w:pPr>
              <w:suppressAutoHyphens/>
              <w:snapToGrid w:val="0"/>
              <w:jc w:val="both"/>
            </w:pPr>
          </w:p>
        </w:tc>
        <w:tc>
          <w:tcPr>
            <w:tcW w:w="1097" w:type="dxa"/>
          </w:tcPr>
          <w:p w:rsidR="00F579B4" w:rsidRDefault="00F579B4" w:rsidP="00F579B4">
            <w:pPr>
              <w:suppressAutoHyphens/>
              <w:snapToGrid w:val="0"/>
              <w:jc w:val="both"/>
            </w:pPr>
          </w:p>
        </w:tc>
      </w:tr>
      <w:tr w:rsidR="00F579B4" w:rsidRPr="00F765BF" w:rsidTr="00A20E6C">
        <w:tc>
          <w:tcPr>
            <w:tcW w:w="10569" w:type="dxa"/>
            <w:gridSpan w:val="8"/>
          </w:tcPr>
          <w:p w:rsidR="00F579B4" w:rsidRPr="00D21B89" w:rsidRDefault="00F579B4" w:rsidP="00F579B4">
            <w:pPr>
              <w:suppressAutoHyphens/>
              <w:snapToGrid w:val="0"/>
              <w:ind w:left="142"/>
              <w:jc w:val="center"/>
              <w:rPr>
                <w:b/>
              </w:rPr>
            </w:pPr>
            <w:r w:rsidRPr="00D21B89">
              <w:rPr>
                <w:b/>
              </w:rPr>
              <w:t>Controllo del resto</w:t>
            </w:r>
          </w:p>
        </w:tc>
      </w:tr>
      <w:tr w:rsidR="00F579B4" w:rsidRPr="00F765BF" w:rsidTr="00556772">
        <w:tc>
          <w:tcPr>
            <w:tcW w:w="2176" w:type="dxa"/>
          </w:tcPr>
          <w:p w:rsidR="00F579B4" w:rsidRDefault="00F579B4" w:rsidP="00F579B4">
            <w:pPr>
              <w:suppressAutoHyphens/>
              <w:snapToGrid w:val="0"/>
              <w:ind w:left="142"/>
              <w:jc w:val="both"/>
            </w:pPr>
            <w:r>
              <w:t>Aggiungere il numero esatto per completare la decina (strategia “</w:t>
            </w:r>
            <w:proofErr w:type="spellStart"/>
            <w:r>
              <w:t>backward</w:t>
            </w:r>
            <w:proofErr w:type="spellEnd"/>
            <w:r>
              <w:t>”)</w:t>
            </w:r>
          </w:p>
        </w:tc>
        <w:tc>
          <w:tcPr>
            <w:tcW w:w="1216" w:type="dxa"/>
          </w:tcPr>
          <w:p w:rsidR="00F579B4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F579B4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F579B4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F579B4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F579B4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F579B4" w:rsidRDefault="00F579B4" w:rsidP="00F579B4">
            <w:pPr>
              <w:suppressAutoHyphens/>
              <w:snapToGrid w:val="0"/>
              <w:ind w:left="360"/>
              <w:jc w:val="both"/>
            </w:pPr>
          </w:p>
        </w:tc>
      </w:tr>
      <w:tr w:rsidR="00F579B4" w:rsidRPr="00F765BF" w:rsidTr="00556772">
        <w:tc>
          <w:tcPr>
            <w:tcW w:w="2176" w:type="dxa"/>
          </w:tcPr>
          <w:p w:rsidR="00F579B4" w:rsidRPr="00BC6E6F" w:rsidRDefault="00F579B4" w:rsidP="00F579B4">
            <w:pPr>
              <w:suppressAutoHyphens/>
              <w:snapToGrid w:val="0"/>
              <w:ind w:left="142"/>
              <w:jc w:val="both"/>
              <w:rPr>
                <w:sz w:val="20"/>
                <w:szCs w:val="20"/>
              </w:rPr>
            </w:pPr>
            <w:r w:rsidRPr="00BC6E6F">
              <w:rPr>
                <w:sz w:val="20"/>
                <w:szCs w:val="20"/>
              </w:rPr>
              <w:t>Completare la decina con il metodo della numerazione per aggiunzione successiva di una unità (strategia “</w:t>
            </w:r>
            <w:proofErr w:type="spellStart"/>
            <w:r w:rsidRPr="00BC6E6F">
              <w:rPr>
                <w:sz w:val="20"/>
                <w:szCs w:val="20"/>
              </w:rPr>
              <w:t>forward</w:t>
            </w:r>
            <w:proofErr w:type="spellEnd"/>
            <w:r w:rsidRPr="00BC6E6F">
              <w:rPr>
                <w:sz w:val="20"/>
                <w:szCs w:val="20"/>
              </w:rPr>
              <w:t>”)</w:t>
            </w:r>
          </w:p>
        </w:tc>
        <w:tc>
          <w:tcPr>
            <w:tcW w:w="1216" w:type="dxa"/>
          </w:tcPr>
          <w:p w:rsidR="00F579B4" w:rsidRDefault="00F579B4" w:rsidP="00F579B4">
            <w:pPr>
              <w:suppressAutoHyphens/>
              <w:snapToGrid w:val="0"/>
              <w:ind w:left="360"/>
              <w:jc w:val="both"/>
            </w:pPr>
            <w:bookmarkStart w:id="1" w:name="_GoBack"/>
            <w:bookmarkEnd w:id="1"/>
          </w:p>
        </w:tc>
        <w:tc>
          <w:tcPr>
            <w:tcW w:w="1419" w:type="dxa"/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F579B4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F579B4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F579B4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F579B4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F579B4" w:rsidRDefault="00F579B4" w:rsidP="00F579B4">
            <w:pPr>
              <w:suppressAutoHyphens/>
              <w:snapToGrid w:val="0"/>
              <w:ind w:left="360"/>
              <w:jc w:val="both"/>
            </w:pPr>
          </w:p>
        </w:tc>
      </w:tr>
      <w:tr w:rsidR="00F579B4" w:rsidRPr="00F765BF" w:rsidTr="00556772">
        <w:tc>
          <w:tcPr>
            <w:tcW w:w="2176" w:type="dxa"/>
          </w:tcPr>
          <w:p w:rsidR="00F579B4" w:rsidRDefault="00F579B4" w:rsidP="00F579B4">
            <w:pPr>
              <w:suppressAutoHyphens/>
              <w:snapToGrid w:val="0"/>
              <w:ind w:left="142"/>
              <w:jc w:val="both"/>
            </w:pPr>
            <w:r>
              <w:t>Controllare il resto combinando le due strategie</w:t>
            </w:r>
          </w:p>
        </w:tc>
        <w:tc>
          <w:tcPr>
            <w:tcW w:w="1216" w:type="dxa"/>
          </w:tcPr>
          <w:p w:rsidR="00F579B4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419" w:type="dxa"/>
          </w:tcPr>
          <w:p w:rsidR="00F579B4" w:rsidRPr="00F765BF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904" w:type="dxa"/>
          </w:tcPr>
          <w:p w:rsidR="00F579B4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:rsidR="00F579B4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142" w:type="dxa"/>
            <w:tcBorders>
              <w:left w:val="single" w:sz="24" w:space="0" w:color="auto"/>
            </w:tcBorders>
          </w:tcPr>
          <w:p w:rsidR="00F579B4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338" w:type="dxa"/>
          </w:tcPr>
          <w:p w:rsidR="00F579B4" w:rsidRDefault="00F579B4" w:rsidP="00F579B4">
            <w:pPr>
              <w:suppressAutoHyphens/>
              <w:snapToGrid w:val="0"/>
              <w:ind w:left="360"/>
              <w:jc w:val="both"/>
            </w:pPr>
          </w:p>
        </w:tc>
        <w:tc>
          <w:tcPr>
            <w:tcW w:w="1097" w:type="dxa"/>
          </w:tcPr>
          <w:p w:rsidR="00F579B4" w:rsidRDefault="00F579B4" w:rsidP="00F579B4">
            <w:pPr>
              <w:suppressAutoHyphens/>
              <w:snapToGrid w:val="0"/>
              <w:ind w:left="360"/>
              <w:jc w:val="both"/>
            </w:pPr>
          </w:p>
        </w:tc>
      </w:tr>
    </w:tbl>
    <w:p w:rsidR="00BC6E6F" w:rsidRDefault="00797F87" w:rsidP="00BC6E6F">
      <w:pPr>
        <w:spacing w:after="0"/>
      </w:pPr>
      <w:r>
        <w:t>NB: Laddove non ci sono le crocette: la competenza non è stata ancora esercitata</w:t>
      </w:r>
      <w:r w:rsidR="00BC6E6F">
        <w:t xml:space="preserve"> </w:t>
      </w:r>
    </w:p>
    <w:p w:rsidR="00797F87" w:rsidRDefault="00797F87" w:rsidP="00F765BF">
      <w:r w:rsidRPr="00811565">
        <w:rPr>
          <w:b/>
        </w:rPr>
        <w:t>Osservazioni</w:t>
      </w:r>
      <w:r>
        <w:t xml:space="preserve">: </w:t>
      </w:r>
      <w:r w:rsidR="00811565">
        <w:t>Buona</w:t>
      </w:r>
      <w:r>
        <w:t xml:space="preserve"> la memorizzazione</w:t>
      </w:r>
    </w:p>
    <w:sectPr w:rsidR="00797F87" w:rsidSect="00F765B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574" w:rsidRDefault="00772574" w:rsidP="00BC6E6F">
      <w:pPr>
        <w:spacing w:after="0" w:line="240" w:lineRule="auto"/>
      </w:pPr>
      <w:r>
        <w:separator/>
      </w:r>
    </w:p>
  </w:endnote>
  <w:endnote w:type="continuationSeparator" w:id="0">
    <w:p w:rsidR="00772574" w:rsidRDefault="00772574" w:rsidP="00BC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150599"/>
      <w:docPartObj>
        <w:docPartGallery w:val="Page Numbers (Bottom of Page)"/>
        <w:docPartUnique/>
      </w:docPartObj>
    </w:sdtPr>
    <w:sdtContent>
      <w:p w:rsidR="00BC6E6F" w:rsidRDefault="00BC6E6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6E6F" w:rsidRDefault="00BC6E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574" w:rsidRDefault="00772574" w:rsidP="00BC6E6F">
      <w:pPr>
        <w:spacing w:after="0" w:line="240" w:lineRule="auto"/>
      </w:pPr>
      <w:r>
        <w:separator/>
      </w:r>
    </w:p>
  </w:footnote>
  <w:footnote w:type="continuationSeparator" w:id="0">
    <w:p w:rsidR="00772574" w:rsidRDefault="00772574" w:rsidP="00BC6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57EA"/>
    <w:multiLevelType w:val="hybridMultilevel"/>
    <w:tmpl w:val="588A2FD4"/>
    <w:lvl w:ilvl="0" w:tplc="37AE83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04BFE"/>
    <w:multiLevelType w:val="hybridMultilevel"/>
    <w:tmpl w:val="02D0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BF"/>
    <w:rsid w:val="0005693E"/>
    <w:rsid w:val="00060749"/>
    <w:rsid w:val="000B3C35"/>
    <w:rsid w:val="000B41D1"/>
    <w:rsid w:val="000D72F4"/>
    <w:rsid w:val="00215D94"/>
    <w:rsid w:val="002835FF"/>
    <w:rsid w:val="002947C9"/>
    <w:rsid w:val="002D4368"/>
    <w:rsid w:val="002E4B56"/>
    <w:rsid w:val="002F6E44"/>
    <w:rsid w:val="00306646"/>
    <w:rsid w:val="00377719"/>
    <w:rsid w:val="003C6685"/>
    <w:rsid w:val="00412E15"/>
    <w:rsid w:val="00556772"/>
    <w:rsid w:val="00576C70"/>
    <w:rsid w:val="005916AF"/>
    <w:rsid w:val="005D26A0"/>
    <w:rsid w:val="006B2360"/>
    <w:rsid w:val="006E318C"/>
    <w:rsid w:val="00707EC6"/>
    <w:rsid w:val="00772574"/>
    <w:rsid w:val="00797F87"/>
    <w:rsid w:val="007A2C78"/>
    <w:rsid w:val="007D0E02"/>
    <w:rsid w:val="00811565"/>
    <w:rsid w:val="00873937"/>
    <w:rsid w:val="00A10208"/>
    <w:rsid w:val="00B44489"/>
    <w:rsid w:val="00B476BA"/>
    <w:rsid w:val="00BB486D"/>
    <w:rsid w:val="00BC2095"/>
    <w:rsid w:val="00BC6E6F"/>
    <w:rsid w:val="00C119F9"/>
    <w:rsid w:val="00C31524"/>
    <w:rsid w:val="00C3343A"/>
    <w:rsid w:val="00CB7B8D"/>
    <w:rsid w:val="00CF1524"/>
    <w:rsid w:val="00D21B89"/>
    <w:rsid w:val="00D241D7"/>
    <w:rsid w:val="00D33E93"/>
    <w:rsid w:val="00E0537A"/>
    <w:rsid w:val="00E64C29"/>
    <w:rsid w:val="00F06668"/>
    <w:rsid w:val="00F5135D"/>
    <w:rsid w:val="00F579B4"/>
    <w:rsid w:val="00F6596C"/>
    <w:rsid w:val="00F765BF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0FD4"/>
  <w15:chartTrackingRefBased/>
  <w15:docId w15:val="{CC6AB135-AD8F-480A-BE29-98DEC9AE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65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36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C6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E6F"/>
  </w:style>
  <w:style w:type="paragraph" w:styleId="Pidipagina">
    <w:name w:val="footer"/>
    <w:basedOn w:val="Normale"/>
    <w:link w:val="PidipaginaCarattere"/>
    <w:uiPriority w:val="99"/>
    <w:unhideWhenUsed/>
    <w:rsid w:val="00BC6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75B8-00CD-4C57-946D-57091852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3</cp:revision>
  <cp:lastPrinted>2020-02-01T14:48:00Z</cp:lastPrinted>
  <dcterms:created xsi:type="dcterms:W3CDTF">2020-02-01T15:17:00Z</dcterms:created>
  <dcterms:modified xsi:type="dcterms:W3CDTF">2020-02-01T15:18:00Z</dcterms:modified>
</cp:coreProperties>
</file>